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5A0" w14:textId="4A3F011E" w:rsidR="00E95968" w:rsidRPr="00BC38F3" w:rsidRDefault="00000000" w:rsidP="001727E0">
      <w:pPr>
        <w:pStyle w:val="Title"/>
        <w:ind w:left="0"/>
        <w:jc w:val="left"/>
        <w:rPr>
          <w:rFonts w:ascii="Merriweather" w:hAnsi="Merriweather"/>
        </w:rPr>
      </w:pPr>
      <w:r w:rsidRPr="00BC38F3">
        <w:rPr>
          <w:rFonts w:ascii="Merriweather" w:hAnsi="Merriweather"/>
        </w:rPr>
        <w:t>ACCOUNTABILITY</w:t>
      </w:r>
      <w:r w:rsidRPr="00BC38F3">
        <w:rPr>
          <w:rFonts w:ascii="Merriweather" w:hAnsi="Merriweather"/>
          <w:spacing w:val="-4"/>
        </w:rPr>
        <w:t xml:space="preserve"> </w:t>
      </w:r>
      <w:r w:rsidRPr="00BC38F3">
        <w:rPr>
          <w:rFonts w:ascii="Merriweather" w:hAnsi="Merriweather"/>
        </w:rPr>
        <w:t>&amp;</w:t>
      </w:r>
      <w:r w:rsidRPr="00BC38F3">
        <w:rPr>
          <w:rFonts w:ascii="Merriweather" w:hAnsi="Merriweather"/>
          <w:spacing w:val="-3"/>
        </w:rPr>
        <w:t xml:space="preserve"> </w:t>
      </w:r>
      <w:r w:rsidRPr="00BC38F3">
        <w:rPr>
          <w:rFonts w:ascii="Merriweather" w:hAnsi="Merriweather"/>
          <w:spacing w:val="-2"/>
        </w:rPr>
        <w:t>MOTIVATION</w:t>
      </w:r>
      <w:r w:rsidR="001727E0" w:rsidRPr="00BC38F3">
        <w:rPr>
          <w:rFonts w:ascii="Merriweather" w:hAnsi="Merriweather"/>
          <w:spacing w:val="-2"/>
        </w:rPr>
        <w:t xml:space="preserve"> WORKSHEET</w:t>
      </w:r>
    </w:p>
    <w:p w14:paraId="4192A2F0" w14:textId="54483338" w:rsidR="001727E0" w:rsidRDefault="001727E0">
      <w:pPr>
        <w:pStyle w:val="BodyText"/>
        <w:rPr>
          <w:rFonts w:ascii="Merriweather" w:hAnsi="Merriweather"/>
          <w:sz w:val="22"/>
          <w:szCs w:val="22"/>
        </w:rPr>
      </w:pPr>
    </w:p>
    <w:p w14:paraId="575FB3A5" w14:textId="70E1C1E2" w:rsidR="001727E0" w:rsidRDefault="001727E0">
      <w:pPr>
        <w:pStyle w:val="BodyText"/>
        <w:rPr>
          <w:rFonts w:ascii="Merriweather" w:hAnsi="Merriweather"/>
          <w:sz w:val="22"/>
          <w:szCs w:val="22"/>
        </w:rPr>
      </w:pPr>
      <w:r w:rsidRPr="00BD6321">
        <w:rPr>
          <w:rFonts w:ascii="Merriweather" w:hAnsi="Merriweathe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229D02A" wp14:editId="4718BD8F">
                <wp:simplePos x="0" y="0"/>
                <wp:positionH relativeFrom="margin">
                  <wp:posOffset>139700</wp:posOffset>
                </wp:positionH>
                <wp:positionV relativeFrom="paragraph">
                  <wp:posOffset>9525</wp:posOffset>
                </wp:positionV>
                <wp:extent cx="4297680" cy="1424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424940"/>
                        </a:xfrm>
                        <a:prstGeom prst="rect">
                          <a:avLst/>
                        </a:prstGeom>
                        <a:solidFill>
                          <a:srgbClr val="007D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9C48" w14:textId="77777777" w:rsidR="001727E0" w:rsidRPr="00BC38F3" w:rsidRDefault="001727E0" w:rsidP="001727E0">
                            <w:pPr>
                              <w:rPr>
                                <w:rFonts w:ascii="Merriweather" w:hAnsi="Merriweather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8F3">
                              <w:rPr>
                                <w:rFonts w:ascii="Merriweather" w:hAnsi="Merriweather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Strategies:</w:t>
                            </w:r>
                          </w:p>
                          <w:p w14:paraId="35DB000D" w14:textId="32458072" w:rsidR="001727E0" w:rsidRPr="001727E0" w:rsidRDefault="001727E0" w:rsidP="001727E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Articulate the “why”.</w:t>
                            </w:r>
                          </w:p>
                          <w:p w14:paraId="2F5D6657" w14:textId="2F423509" w:rsidR="001727E0" w:rsidRPr="001727E0" w:rsidRDefault="001727E0" w:rsidP="001727E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Articulate my motivation and model it authentically.</w:t>
                            </w:r>
                          </w:p>
                          <w:p w14:paraId="45CDBABB" w14:textId="7295A7D6" w:rsidR="001727E0" w:rsidRPr="001727E0" w:rsidRDefault="001727E0" w:rsidP="001727E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Give autonomy.</w:t>
                            </w:r>
                          </w:p>
                          <w:p w14:paraId="7254AFE8" w14:textId="5C9065A4" w:rsidR="001727E0" w:rsidRPr="001727E0" w:rsidRDefault="001727E0" w:rsidP="001727E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Embody a servant leadership attitude.</w:t>
                            </w:r>
                          </w:p>
                          <w:p w14:paraId="2A98351F" w14:textId="4A80CAEC" w:rsidR="001727E0" w:rsidRPr="001727E0" w:rsidRDefault="001727E0" w:rsidP="001727E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Celebrate success.</w:t>
                            </w:r>
                          </w:p>
                          <w:p w14:paraId="49F5AAE2" w14:textId="77777777" w:rsidR="001727E0" w:rsidRPr="001727E0" w:rsidRDefault="001727E0" w:rsidP="001727E0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360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9D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.75pt;width:338.4pt;height:112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" fillcolor="#007da4">
                <v:textbox>
                  <w:txbxContent>
                    <w:p w14:paraId="0D7B9C48" w14:textId="77777777" w:rsidR="001727E0" w:rsidRPr="00BC38F3" w:rsidRDefault="001727E0" w:rsidP="001727E0">
                      <w:pPr>
                        <w:rPr>
                          <w:rFonts w:ascii="Merriweather" w:hAnsi="Merriweather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8F3">
                        <w:rPr>
                          <w:rFonts w:ascii="Merriweather" w:hAnsi="Merriweather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Strategies:</w:t>
                      </w:r>
                    </w:p>
                    <w:p w14:paraId="35DB000D" w14:textId="32458072" w:rsidR="001727E0" w:rsidRPr="001727E0" w:rsidRDefault="001727E0" w:rsidP="001727E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>Articulate the “why”.</w:t>
                      </w:r>
                    </w:p>
                    <w:p w14:paraId="2F5D6657" w14:textId="2F423509" w:rsidR="001727E0" w:rsidRPr="001727E0" w:rsidRDefault="001727E0" w:rsidP="001727E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>Articulate my motivation and model it authentically.</w:t>
                      </w:r>
                    </w:p>
                    <w:p w14:paraId="45CDBABB" w14:textId="7295A7D6" w:rsidR="001727E0" w:rsidRPr="001727E0" w:rsidRDefault="001727E0" w:rsidP="001727E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>Give autonomy.</w:t>
                      </w:r>
                    </w:p>
                    <w:p w14:paraId="7254AFE8" w14:textId="5C9065A4" w:rsidR="001727E0" w:rsidRPr="001727E0" w:rsidRDefault="001727E0" w:rsidP="001727E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>Embody a servant leadership attitude.</w:t>
                      </w:r>
                    </w:p>
                    <w:p w14:paraId="2A98351F" w14:textId="4A80CAEC" w:rsidR="001727E0" w:rsidRPr="001727E0" w:rsidRDefault="001727E0" w:rsidP="001727E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>Celebrate success.</w:t>
                      </w:r>
                    </w:p>
                    <w:p w14:paraId="49F5AAE2" w14:textId="77777777" w:rsidR="001727E0" w:rsidRPr="001727E0" w:rsidRDefault="001727E0" w:rsidP="001727E0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360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F32A55" w14:textId="143917E9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43ABC2FD" w14:textId="05B1F4C6" w:rsidR="00E95968" w:rsidRPr="001727E0" w:rsidRDefault="00E95968">
      <w:pPr>
        <w:pStyle w:val="BodyText"/>
        <w:spacing w:before="5"/>
        <w:rPr>
          <w:rFonts w:ascii="Merriweather" w:hAnsi="Merriweather"/>
          <w:sz w:val="22"/>
          <w:szCs w:val="22"/>
        </w:rPr>
      </w:pPr>
    </w:p>
    <w:p w14:paraId="2F644205" w14:textId="692299C8" w:rsidR="00E95968" w:rsidRPr="001727E0" w:rsidRDefault="00E95968">
      <w:pPr>
        <w:pStyle w:val="BodyText"/>
        <w:spacing w:before="4"/>
        <w:rPr>
          <w:rFonts w:ascii="Merriweather" w:hAnsi="Merriweather"/>
          <w:sz w:val="22"/>
          <w:szCs w:val="22"/>
        </w:rPr>
      </w:pPr>
    </w:p>
    <w:p w14:paraId="304B00AD" w14:textId="77777777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03F43A92" w14:textId="6F083B39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29D4FF28" w14:textId="2036F673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4713D4F2" w14:textId="4A823957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64B2574B" w14:textId="00DE9F31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  <w:r w:rsidRPr="00BD6321">
        <w:rPr>
          <w:rFonts w:ascii="Merriweather" w:hAnsi="Merriweathe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EA21E" wp14:editId="48BF7897">
                <wp:simplePos x="0" y="0"/>
                <wp:positionH relativeFrom="margin">
                  <wp:posOffset>132080</wp:posOffset>
                </wp:positionH>
                <wp:positionV relativeFrom="paragraph">
                  <wp:posOffset>145415</wp:posOffset>
                </wp:positionV>
                <wp:extent cx="6339840" cy="5257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25780"/>
                        </a:xfrm>
                        <a:prstGeom prst="rect">
                          <a:avLst/>
                        </a:prstGeom>
                        <a:solidFill>
                          <a:srgbClr val="007D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48F4" w14:textId="5EC72EEE" w:rsidR="001727E0" w:rsidRPr="001727E0" w:rsidRDefault="001727E0" w:rsidP="001727E0">
                            <w:pPr>
                              <w:rPr>
                                <w:rFonts w:ascii="Merriweather" w:hAnsi="Merriweathe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u w:val="single"/>
                              </w:rPr>
                              <w:t>Accountability: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z w:val="20"/>
                                <w:szCs w:val="20"/>
                              </w:rPr>
                              <w:t>Doing what I say I will do, following up, taking responsibility, taking ownership.</w:t>
                            </w:r>
                          </w:p>
                          <w:p w14:paraId="1A8BD69F" w14:textId="51810C71" w:rsidR="001727E0" w:rsidRPr="001727E0" w:rsidRDefault="001727E0" w:rsidP="001727E0">
                            <w:pP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u w:val="single"/>
                              </w:rPr>
                              <w:t>Motivation: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z w:val="20"/>
                                <w:szCs w:val="20"/>
                              </w:rPr>
                              <w:t>The desire to do something.  Looking forward to upcoming challenges.</w:t>
                            </w:r>
                          </w:p>
                          <w:p w14:paraId="02B88287" w14:textId="5FC2F37D" w:rsidR="001727E0" w:rsidRPr="001727E0" w:rsidRDefault="001727E0" w:rsidP="001727E0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A21E" id="_x0000_s1027" type="#_x0000_t202" style="position:absolute;left:0;text-align:left;margin-left:10.4pt;margin-top:11.45pt;width:499.2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" fillcolor="#007da4">
                <v:textbox>
                  <w:txbxContent>
                    <w:p w14:paraId="54A848F4" w14:textId="5EC72EEE" w:rsidR="001727E0" w:rsidRPr="001727E0" w:rsidRDefault="001727E0" w:rsidP="001727E0">
                      <w:pPr>
                        <w:rPr>
                          <w:rFonts w:ascii="Merriweather" w:hAnsi="Merriweathe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  <w:u w:val="single"/>
                        </w:rPr>
                        <w:t>Accountability: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z w:val="20"/>
                          <w:szCs w:val="20"/>
                        </w:rPr>
                        <w:t>Doing what I say I will do, following up, taking responsibility, taking ownership.</w:t>
                      </w:r>
                    </w:p>
                    <w:p w14:paraId="1A8BD69F" w14:textId="51810C71" w:rsidR="001727E0" w:rsidRPr="001727E0" w:rsidRDefault="001727E0" w:rsidP="001727E0">
                      <w:pPr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  <w:u w:val="single"/>
                        </w:rPr>
                        <w:t>Motivation: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  <w:color w:val="FFFFFF" w:themeColor="background1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z w:val="20"/>
                          <w:szCs w:val="20"/>
                        </w:rPr>
                        <w:t>The desire to do something.  Looking forward to upcoming challenges.</w:t>
                      </w:r>
                    </w:p>
                    <w:p w14:paraId="02B88287" w14:textId="5FC2F37D" w:rsidR="001727E0" w:rsidRPr="001727E0" w:rsidRDefault="001727E0" w:rsidP="001727E0">
                      <w:pPr>
                        <w:widowControl/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FD21D9" w14:textId="62485190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2D6E26AD" w14:textId="77777777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10170207" w14:textId="77777777" w:rsidR="001727E0" w:rsidRDefault="001727E0">
      <w:pPr>
        <w:pStyle w:val="BodyText"/>
        <w:ind w:left="100"/>
        <w:rPr>
          <w:rFonts w:ascii="Merriweather" w:hAnsi="Merriweather"/>
          <w:sz w:val="22"/>
          <w:szCs w:val="22"/>
        </w:rPr>
      </w:pPr>
    </w:p>
    <w:p w14:paraId="3445990D" w14:textId="75CE8D7E" w:rsidR="00E95968" w:rsidRPr="001727E0" w:rsidRDefault="00000000">
      <w:pPr>
        <w:pStyle w:val="BodyText"/>
        <w:ind w:left="100"/>
        <w:rPr>
          <w:rFonts w:ascii="Merriweather" w:hAnsi="Merriweather"/>
          <w:sz w:val="22"/>
          <w:szCs w:val="22"/>
        </w:rPr>
      </w:pPr>
      <w:r w:rsidRPr="001727E0">
        <w:rPr>
          <w:rFonts w:ascii="Merriweather" w:hAnsi="Merriweather"/>
          <w:sz w:val="22"/>
          <w:szCs w:val="22"/>
        </w:rPr>
        <w:t>What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excites</w:t>
      </w:r>
      <w:r w:rsidRPr="001727E0">
        <w:rPr>
          <w:rFonts w:ascii="Merriweather" w:hAnsi="Merriweather"/>
          <w:spacing w:val="-8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or</w:t>
      </w:r>
      <w:r w:rsidRPr="001727E0">
        <w:rPr>
          <w:rFonts w:ascii="Merriweather" w:hAnsi="Merriweather"/>
          <w:spacing w:val="-5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inspires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="001727E0" w:rsidRPr="001727E0">
        <w:rPr>
          <w:rFonts w:ascii="Merriweather" w:hAnsi="Merriweather"/>
          <w:spacing w:val="-3"/>
          <w:sz w:val="22"/>
          <w:szCs w:val="22"/>
        </w:rPr>
        <w:t>you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about</w:t>
      </w:r>
      <w:r w:rsidR="001727E0" w:rsidRPr="001727E0">
        <w:rPr>
          <w:rFonts w:ascii="Merriweather" w:hAnsi="Merriweather"/>
          <w:spacing w:val="-6"/>
          <w:sz w:val="22"/>
          <w:szCs w:val="22"/>
        </w:rPr>
        <w:t xml:space="preserve"> your </w:t>
      </w:r>
      <w:r w:rsidRPr="001727E0">
        <w:rPr>
          <w:rFonts w:ascii="Merriweather" w:hAnsi="Merriweather"/>
          <w:sz w:val="22"/>
          <w:szCs w:val="22"/>
        </w:rPr>
        <w:t>job?</w:t>
      </w:r>
      <w:r w:rsidRPr="001727E0">
        <w:rPr>
          <w:rFonts w:ascii="Merriweather" w:hAnsi="Merriweather"/>
          <w:spacing w:val="50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How</w:t>
      </w:r>
      <w:r w:rsidRPr="001727E0">
        <w:rPr>
          <w:rFonts w:ascii="Merriweather" w:hAnsi="Merriweather"/>
          <w:spacing w:val="-4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else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can</w:t>
      </w:r>
      <w:r w:rsidR="001727E0" w:rsidRPr="001727E0">
        <w:rPr>
          <w:rFonts w:ascii="Merriweather" w:hAnsi="Merriweather"/>
          <w:spacing w:val="-5"/>
          <w:sz w:val="22"/>
          <w:szCs w:val="22"/>
        </w:rPr>
        <w:t xml:space="preserve"> you </w:t>
      </w:r>
      <w:r w:rsidRPr="001727E0">
        <w:rPr>
          <w:rFonts w:ascii="Merriweather" w:hAnsi="Merriweather"/>
          <w:sz w:val="22"/>
          <w:szCs w:val="22"/>
        </w:rPr>
        <w:t>communicate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that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pacing w:val="-2"/>
          <w:sz w:val="22"/>
          <w:szCs w:val="22"/>
        </w:rPr>
        <w:t>outwardly?</w:t>
      </w:r>
    </w:p>
    <w:p w14:paraId="6D0D5C64" w14:textId="2985001B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349E4BE9" w14:textId="585D9B93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37D2EC8E" w14:textId="5DB5B734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31C9E54B" w14:textId="617C6371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5A56F577" w14:textId="0FAF4DE2" w:rsidR="001727E0" w:rsidRDefault="001727E0" w:rsidP="001727E0">
      <w:pPr>
        <w:pStyle w:val="BodyText"/>
        <w:spacing w:before="1"/>
        <w:ind w:right="201"/>
        <w:rPr>
          <w:rFonts w:ascii="Merriweather" w:hAnsi="Merriweather"/>
          <w:sz w:val="22"/>
          <w:szCs w:val="22"/>
        </w:rPr>
      </w:pPr>
    </w:p>
    <w:p w14:paraId="730DE967" w14:textId="471D15BB" w:rsidR="001727E0" w:rsidRDefault="001727E0">
      <w:pPr>
        <w:pStyle w:val="BodyText"/>
        <w:spacing w:before="1"/>
        <w:ind w:left="100" w:right="201"/>
        <w:rPr>
          <w:rFonts w:ascii="Merriweather" w:hAnsi="Merriweather"/>
          <w:sz w:val="22"/>
          <w:szCs w:val="22"/>
        </w:rPr>
      </w:pPr>
    </w:p>
    <w:p w14:paraId="06014EFB" w14:textId="55A38211" w:rsidR="00E95968" w:rsidRPr="001727E0" w:rsidRDefault="00000000">
      <w:pPr>
        <w:pStyle w:val="BodyText"/>
        <w:spacing w:before="1"/>
        <w:ind w:left="100" w:right="201"/>
        <w:rPr>
          <w:rFonts w:ascii="Merriweather" w:hAnsi="Merriweather"/>
          <w:sz w:val="22"/>
          <w:szCs w:val="22"/>
        </w:rPr>
      </w:pPr>
      <w:r w:rsidRPr="001727E0">
        <w:rPr>
          <w:rFonts w:ascii="Merriweather" w:hAnsi="Merriweather"/>
          <w:sz w:val="22"/>
          <w:szCs w:val="22"/>
        </w:rPr>
        <w:t>With projects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that include</w:t>
      </w:r>
      <w:r w:rsidRPr="001727E0">
        <w:rPr>
          <w:rFonts w:ascii="Merriweather" w:hAnsi="Merriweather"/>
          <w:spacing w:val="-5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others,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is</w:t>
      </w:r>
      <w:r w:rsidRPr="001727E0">
        <w:rPr>
          <w:rFonts w:ascii="Merriweather" w:hAnsi="Merriweather"/>
          <w:spacing w:val="-5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there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a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way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that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="001727E0">
        <w:rPr>
          <w:rFonts w:ascii="Merriweather" w:hAnsi="Merriweather"/>
          <w:sz w:val="22"/>
          <w:szCs w:val="22"/>
        </w:rPr>
        <w:t xml:space="preserve">you </w:t>
      </w:r>
      <w:r w:rsidRPr="001727E0">
        <w:rPr>
          <w:rFonts w:ascii="Merriweather" w:hAnsi="Merriweather"/>
          <w:sz w:val="22"/>
          <w:szCs w:val="22"/>
        </w:rPr>
        <w:t>can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still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get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quality</w:t>
      </w:r>
      <w:r w:rsidRPr="001727E0">
        <w:rPr>
          <w:rFonts w:ascii="Merriweather" w:hAnsi="Merriweather"/>
          <w:spacing w:val="-3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results, but relinquish some of the control or decision making along the way?</w:t>
      </w:r>
    </w:p>
    <w:p w14:paraId="7B3F9C04" w14:textId="77777777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5251456E" w14:textId="51545D18" w:rsidR="00E95968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2C8444ED" w14:textId="6954FE74" w:rsidR="00BC38F3" w:rsidRDefault="00BC38F3">
      <w:pPr>
        <w:pStyle w:val="BodyText"/>
        <w:rPr>
          <w:rFonts w:ascii="Merriweather" w:hAnsi="Merriweather"/>
          <w:sz w:val="22"/>
          <w:szCs w:val="22"/>
        </w:rPr>
      </w:pPr>
    </w:p>
    <w:p w14:paraId="7CB2977B" w14:textId="6A6A46BD" w:rsidR="00BC38F3" w:rsidRDefault="00BC38F3">
      <w:pPr>
        <w:pStyle w:val="BodyText"/>
        <w:rPr>
          <w:rFonts w:ascii="Merriweather" w:hAnsi="Merriweather"/>
          <w:sz w:val="22"/>
          <w:szCs w:val="22"/>
        </w:rPr>
      </w:pPr>
    </w:p>
    <w:p w14:paraId="0A28A0A6" w14:textId="53A7A791" w:rsidR="00BC38F3" w:rsidRDefault="00BC38F3">
      <w:pPr>
        <w:pStyle w:val="BodyText"/>
        <w:rPr>
          <w:rFonts w:ascii="Merriweather" w:hAnsi="Merriweather"/>
          <w:sz w:val="22"/>
          <w:szCs w:val="22"/>
        </w:rPr>
      </w:pPr>
    </w:p>
    <w:p w14:paraId="61D44668" w14:textId="77777777" w:rsidR="00BC38F3" w:rsidRPr="001727E0" w:rsidRDefault="00BC38F3">
      <w:pPr>
        <w:pStyle w:val="BodyText"/>
        <w:rPr>
          <w:rFonts w:ascii="Merriweather" w:hAnsi="Merriweather"/>
          <w:sz w:val="22"/>
          <w:szCs w:val="22"/>
        </w:rPr>
      </w:pPr>
    </w:p>
    <w:p w14:paraId="12E17018" w14:textId="2F8EB390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6D96081B" w14:textId="7CC1AA5A" w:rsidR="00E95968" w:rsidRPr="001727E0" w:rsidRDefault="001727E0">
      <w:pPr>
        <w:pStyle w:val="BodyText"/>
        <w:rPr>
          <w:rFonts w:ascii="Merriweather" w:hAnsi="Merriweather"/>
          <w:sz w:val="22"/>
          <w:szCs w:val="22"/>
        </w:rPr>
      </w:pPr>
      <w:r w:rsidRPr="00BD6321">
        <w:rPr>
          <w:rFonts w:ascii="Merriweather" w:hAnsi="Merriweathe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881AD3" wp14:editId="37FA9BDC">
                <wp:simplePos x="0" y="0"/>
                <wp:positionH relativeFrom="margin">
                  <wp:posOffset>261620</wp:posOffset>
                </wp:positionH>
                <wp:positionV relativeFrom="paragraph">
                  <wp:posOffset>66040</wp:posOffset>
                </wp:positionV>
                <wp:extent cx="5875020" cy="10744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074420"/>
                        </a:xfrm>
                        <a:prstGeom prst="rect">
                          <a:avLst/>
                        </a:prstGeom>
                        <a:solidFill>
                          <a:srgbClr val="007D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5502" w14:textId="77777777" w:rsidR="001727E0" w:rsidRPr="001727E0" w:rsidRDefault="001727E0" w:rsidP="001727E0">
                            <w:pPr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Refresher: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9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Strategies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from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other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chapters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that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are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important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5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2"/>
                              </w:rPr>
                              <w:t>here:</w:t>
                            </w:r>
                          </w:p>
                          <w:p w14:paraId="2428EDCB" w14:textId="77777777" w:rsidR="001727E0" w:rsidRPr="001727E0" w:rsidRDefault="001727E0" w:rsidP="001727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2"/>
                              </w:tabs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Develop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11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2"/>
                              </w:rPr>
                              <w:t>rapport.</w:t>
                            </w:r>
                          </w:p>
                          <w:p w14:paraId="513743D6" w14:textId="77777777" w:rsidR="001727E0" w:rsidRPr="001727E0" w:rsidRDefault="001727E0" w:rsidP="001727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2"/>
                              </w:tabs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Give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9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corrective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feedback,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create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an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action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plan</w:t>
                            </w:r>
                            <w:proofErr w:type="gramEnd"/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and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follow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5"/>
                              </w:rPr>
                              <w:t>up.</w:t>
                            </w:r>
                          </w:p>
                          <w:p w14:paraId="50324055" w14:textId="77777777" w:rsidR="001727E0" w:rsidRPr="001727E0" w:rsidRDefault="001727E0" w:rsidP="001727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  <w:tab w:val="left" w:pos="502"/>
                              </w:tabs>
                              <w:spacing w:before="2"/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Have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every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individual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self-assess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strengths,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9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areas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for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growth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9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and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9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2"/>
                              </w:rPr>
                              <w:t>performance.</w:t>
                            </w:r>
                          </w:p>
                          <w:p w14:paraId="32DAE3AF" w14:textId="77777777" w:rsidR="001727E0" w:rsidRPr="001727E0" w:rsidRDefault="001727E0" w:rsidP="001727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2"/>
                              </w:tabs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</w:pP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Debrief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projects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7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with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8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</w:rPr>
                              <w:t>my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5"/>
                              </w:rPr>
                              <w:t xml:space="preserve"> </w:t>
                            </w:r>
                            <w:r w:rsidRPr="001727E0">
                              <w:rPr>
                                <w:rFonts w:ascii="Merriweather" w:hAnsi="Merriweather"/>
                                <w:color w:val="FFFFFF" w:themeColor="background1"/>
                                <w:spacing w:val="-2"/>
                              </w:rPr>
                              <w:t>team.</w:t>
                            </w:r>
                          </w:p>
                          <w:p w14:paraId="36B05D0A" w14:textId="7260E2D7" w:rsidR="001727E0" w:rsidRPr="001727E0" w:rsidRDefault="001727E0" w:rsidP="001727E0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Merriweather" w:hAnsi="Merriweathe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1AD3" id="_x0000_s1028" type="#_x0000_t202" style="position:absolute;margin-left:20.6pt;margin-top:5.2pt;width:462.6pt;height:8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" fillcolor="#007da4">
                <v:textbox>
                  <w:txbxContent>
                    <w:p w14:paraId="09EB5502" w14:textId="77777777" w:rsidR="001727E0" w:rsidRPr="001727E0" w:rsidRDefault="001727E0" w:rsidP="001727E0">
                      <w:pPr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Refresher: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9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Strategies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from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other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chapters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that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are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important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5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2"/>
                        </w:rPr>
                        <w:t>here:</w:t>
                      </w:r>
                    </w:p>
                    <w:p w14:paraId="2428EDCB" w14:textId="77777777" w:rsidR="001727E0" w:rsidRPr="001727E0" w:rsidRDefault="001727E0" w:rsidP="001727E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2"/>
                        </w:tabs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Develop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11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2"/>
                        </w:rPr>
                        <w:t>rapport.</w:t>
                      </w:r>
                    </w:p>
                    <w:p w14:paraId="513743D6" w14:textId="77777777" w:rsidR="001727E0" w:rsidRPr="001727E0" w:rsidRDefault="001727E0" w:rsidP="001727E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2"/>
                        </w:tabs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Give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9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corrective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feedback,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create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an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action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proofErr w:type="gramStart"/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plan</w:t>
                      </w:r>
                      <w:proofErr w:type="gramEnd"/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and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follow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5"/>
                        </w:rPr>
                        <w:t>up.</w:t>
                      </w:r>
                    </w:p>
                    <w:p w14:paraId="50324055" w14:textId="77777777" w:rsidR="001727E0" w:rsidRPr="001727E0" w:rsidRDefault="001727E0" w:rsidP="001727E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  <w:tab w:val="left" w:pos="502"/>
                        </w:tabs>
                        <w:spacing w:before="2"/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Have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every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individual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self-assess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strengths,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9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areas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for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growth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9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and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9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2"/>
                        </w:rPr>
                        <w:t>performance.</w:t>
                      </w:r>
                    </w:p>
                    <w:p w14:paraId="32DAE3AF" w14:textId="77777777" w:rsidR="001727E0" w:rsidRPr="001727E0" w:rsidRDefault="001727E0" w:rsidP="001727E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2"/>
                        </w:tabs>
                        <w:rPr>
                          <w:rFonts w:ascii="Merriweather" w:hAnsi="Merriweather"/>
                          <w:color w:val="FFFFFF" w:themeColor="background1"/>
                        </w:rPr>
                      </w:pP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Debrief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projects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7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with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8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</w:rPr>
                        <w:t>my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5"/>
                        </w:rPr>
                        <w:t xml:space="preserve"> </w:t>
                      </w:r>
                      <w:r w:rsidRPr="001727E0">
                        <w:rPr>
                          <w:rFonts w:ascii="Merriweather" w:hAnsi="Merriweather"/>
                          <w:color w:val="FFFFFF" w:themeColor="background1"/>
                          <w:spacing w:val="-2"/>
                        </w:rPr>
                        <w:t>team.</w:t>
                      </w:r>
                    </w:p>
                    <w:p w14:paraId="36B05D0A" w14:textId="7260E2D7" w:rsidR="001727E0" w:rsidRPr="001727E0" w:rsidRDefault="001727E0" w:rsidP="001727E0">
                      <w:pPr>
                        <w:widowControl/>
                        <w:autoSpaceDE/>
                        <w:autoSpaceDN/>
                        <w:spacing w:line="276" w:lineRule="auto"/>
                        <w:contextualSpacing/>
                        <w:rPr>
                          <w:rFonts w:ascii="Merriweather" w:hAnsi="Merriweather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C1E746" w14:textId="77777777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3CD23ED3" w14:textId="77BFFED0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68C0E8AF" w14:textId="77777777" w:rsidR="00E95968" w:rsidRPr="001727E0" w:rsidRDefault="00E95968">
      <w:pPr>
        <w:pStyle w:val="BodyText"/>
        <w:spacing w:before="10"/>
        <w:rPr>
          <w:rFonts w:ascii="Merriweather" w:hAnsi="Merriweather"/>
          <w:sz w:val="22"/>
          <w:szCs w:val="22"/>
        </w:rPr>
      </w:pPr>
    </w:p>
    <w:p w14:paraId="2512C079" w14:textId="77777777" w:rsidR="00BC38F3" w:rsidRDefault="00BC38F3">
      <w:pPr>
        <w:pStyle w:val="BodyText"/>
        <w:spacing w:before="1"/>
        <w:ind w:left="100"/>
        <w:rPr>
          <w:rFonts w:ascii="Merriweather" w:hAnsi="Merriweather"/>
          <w:sz w:val="22"/>
          <w:szCs w:val="22"/>
        </w:rPr>
      </w:pPr>
    </w:p>
    <w:p w14:paraId="3CBAF13F" w14:textId="77777777" w:rsidR="00BC38F3" w:rsidRDefault="00BC38F3">
      <w:pPr>
        <w:pStyle w:val="BodyText"/>
        <w:spacing w:before="1"/>
        <w:ind w:left="100"/>
        <w:rPr>
          <w:rFonts w:ascii="Merriweather" w:hAnsi="Merriweather"/>
          <w:sz w:val="22"/>
          <w:szCs w:val="22"/>
        </w:rPr>
      </w:pPr>
    </w:p>
    <w:p w14:paraId="4236F4A6" w14:textId="77777777" w:rsidR="00BC38F3" w:rsidRDefault="00BC38F3">
      <w:pPr>
        <w:pStyle w:val="BodyText"/>
        <w:spacing w:before="1"/>
        <w:ind w:left="100"/>
        <w:rPr>
          <w:rFonts w:ascii="Merriweather" w:hAnsi="Merriweather"/>
          <w:sz w:val="22"/>
          <w:szCs w:val="22"/>
        </w:rPr>
      </w:pPr>
    </w:p>
    <w:p w14:paraId="4BAB7F14" w14:textId="6AC5D2DA" w:rsidR="00E95968" w:rsidRPr="001727E0" w:rsidRDefault="00000000">
      <w:pPr>
        <w:pStyle w:val="BodyText"/>
        <w:spacing w:before="1"/>
        <w:ind w:left="100"/>
        <w:rPr>
          <w:rFonts w:ascii="Merriweather" w:hAnsi="Merriweather"/>
          <w:sz w:val="22"/>
          <w:szCs w:val="22"/>
        </w:rPr>
      </w:pPr>
      <w:r w:rsidRPr="001727E0">
        <w:rPr>
          <w:rFonts w:ascii="Merriweather" w:hAnsi="Merriweather"/>
          <w:sz w:val="22"/>
          <w:szCs w:val="22"/>
        </w:rPr>
        <w:t>What</w:t>
      </w:r>
      <w:r w:rsidRPr="001727E0">
        <w:rPr>
          <w:rFonts w:ascii="Merriweather" w:hAnsi="Merriweather"/>
          <w:spacing w:val="-7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successes</w:t>
      </w:r>
      <w:r w:rsidRPr="001727E0">
        <w:rPr>
          <w:rFonts w:ascii="Merriweather" w:hAnsi="Merriweather"/>
          <w:spacing w:val="-7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are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going</w:t>
      </w:r>
      <w:r w:rsidRPr="001727E0">
        <w:rPr>
          <w:rFonts w:ascii="Merriweather" w:hAnsi="Merriweather"/>
          <w:spacing w:val="-5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uncelebrated?</w:t>
      </w:r>
      <w:r w:rsidRPr="001727E0">
        <w:rPr>
          <w:rFonts w:ascii="Merriweather" w:hAnsi="Merriweather"/>
          <w:spacing w:val="-7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What</w:t>
      </w:r>
      <w:r w:rsidRPr="001727E0">
        <w:rPr>
          <w:rFonts w:ascii="Merriweather" w:hAnsi="Merriweather"/>
          <w:spacing w:val="-4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might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="001727E0" w:rsidRPr="001727E0">
        <w:rPr>
          <w:rFonts w:ascii="Merriweather" w:hAnsi="Merriweather"/>
          <w:sz w:val="22"/>
          <w:szCs w:val="22"/>
        </w:rPr>
        <w:t xml:space="preserve">you </w:t>
      </w:r>
      <w:r w:rsidRPr="001727E0">
        <w:rPr>
          <w:rFonts w:ascii="Merriweather" w:hAnsi="Merriweather"/>
          <w:sz w:val="22"/>
          <w:szCs w:val="22"/>
        </w:rPr>
        <w:t>do</w:t>
      </w:r>
      <w:r w:rsidRPr="001727E0">
        <w:rPr>
          <w:rFonts w:ascii="Merriweather" w:hAnsi="Merriweather"/>
          <w:spacing w:val="-7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or</w:t>
      </w:r>
      <w:r w:rsidRPr="001727E0">
        <w:rPr>
          <w:rFonts w:ascii="Merriweather" w:hAnsi="Merriweather"/>
          <w:spacing w:val="-6"/>
          <w:sz w:val="22"/>
          <w:szCs w:val="22"/>
        </w:rPr>
        <w:t xml:space="preserve"> </w:t>
      </w:r>
      <w:r w:rsidRPr="001727E0">
        <w:rPr>
          <w:rFonts w:ascii="Merriweather" w:hAnsi="Merriweather"/>
          <w:sz w:val="22"/>
          <w:szCs w:val="22"/>
        </w:rPr>
        <w:t>suggest</w:t>
      </w:r>
      <w:r w:rsidRPr="001727E0">
        <w:rPr>
          <w:rFonts w:ascii="Merriweather" w:hAnsi="Merriweather"/>
          <w:spacing w:val="-7"/>
          <w:sz w:val="22"/>
          <w:szCs w:val="22"/>
        </w:rPr>
        <w:t xml:space="preserve"> </w:t>
      </w:r>
      <w:proofErr w:type="gramStart"/>
      <w:r w:rsidRPr="001727E0">
        <w:rPr>
          <w:rFonts w:ascii="Merriweather" w:hAnsi="Merriweather"/>
          <w:sz w:val="22"/>
          <w:szCs w:val="22"/>
        </w:rPr>
        <w:t>to</w:t>
      </w:r>
      <w:r w:rsidRPr="001727E0">
        <w:rPr>
          <w:rFonts w:ascii="Merriweather" w:hAnsi="Merriweather"/>
          <w:spacing w:val="-4"/>
          <w:sz w:val="22"/>
          <w:szCs w:val="22"/>
        </w:rPr>
        <w:t xml:space="preserve"> </w:t>
      </w:r>
      <w:r w:rsidRPr="001727E0">
        <w:rPr>
          <w:rFonts w:ascii="Merriweather" w:hAnsi="Merriweather"/>
          <w:spacing w:val="-2"/>
          <w:sz w:val="22"/>
          <w:szCs w:val="22"/>
        </w:rPr>
        <w:t>celebrate</w:t>
      </w:r>
      <w:proofErr w:type="gramEnd"/>
      <w:r w:rsidRPr="001727E0">
        <w:rPr>
          <w:rFonts w:ascii="Merriweather" w:hAnsi="Merriweather"/>
          <w:spacing w:val="-2"/>
          <w:sz w:val="22"/>
          <w:szCs w:val="22"/>
        </w:rPr>
        <w:t>?</w:t>
      </w:r>
    </w:p>
    <w:p w14:paraId="0D3705A0" w14:textId="77777777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16B2E8C8" w14:textId="6898F75B" w:rsidR="001727E0" w:rsidRDefault="001727E0">
      <w:pPr>
        <w:pStyle w:val="BodyText"/>
        <w:rPr>
          <w:rFonts w:ascii="Merriweather" w:hAnsi="Merriweather"/>
          <w:sz w:val="22"/>
          <w:szCs w:val="22"/>
        </w:rPr>
      </w:pPr>
    </w:p>
    <w:p w14:paraId="4F563F77" w14:textId="3ACD972A" w:rsidR="001727E0" w:rsidRDefault="001727E0">
      <w:pPr>
        <w:pStyle w:val="BodyText"/>
        <w:rPr>
          <w:rFonts w:ascii="Merriweather" w:hAnsi="Merriweather"/>
          <w:sz w:val="22"/>
          <w:szCs w:val="22"/>
        </w:rPr>
      </w:pPr>
    </w:p>
    <w:p w14:paraId="7C2D056A" w14:textId="77777777" w:rsidR="001727E0" w:rsidRPr="001727E0" w:rsidRDefault="001727E0">
      <w:pPr>
        <w:pStyle w:val="BodyText"/>
        <w:rPr>
          <w:rFonts w:ascii="Merriweather" w:hAnsi="Merriweather"/>
          <w:sz w:val="22"/>
          <w:szCs w:val="22"/>
        </w:rPr>
      </w:pPr>
    </w:p>
    <w:p w14:paraId="3E5209E1" w14:textId="77777777" w:rsidR="00E95968" w:rsidRPr="001727E0" w:rsidRDefault="00E95968">
      <w:pPr>
        <w:pStyle w:val="BodyText"/>
        <w:rPr>
          <w:rFonts w:ascii="Merriweather" w:hAnsi="Merriweather"/>
          <w:sz w:val="22"/>
          <w:szCs w:val="22"/>
        </w:rPr>
      </w:pPr>
    </w:p>
    <w:p w14:paraId="6C51D59A" w14:textId="77777777" w:rsidR="00E95968" w:rsidRPr="001727E0" w:rsidRDefault="00E95968">
      <w:pPr>
        <w:pStyle w:val="BodyText"/>
        <w:spacing w:before="11"/>
        <w:rPr>
          <w:rFonts w:ascii="Merriweather" w:hAnsi="Merriweather"/>
          <w:sz w:val="22"/>
          <w:szCs w:val="22"/>
        </w:rPr>
      </w:pPr>
    </w:p>
    <w:p w14:paraId="3059EA93" w14:textId="43ACAFA3" w:rsidR="00E95968" w:rsidRPr="001727E0" w:rsidRDefault="00000000" w:rsidP="001727E0">
      <w:pPr>
        <w:spacing w:line="218" w:lineRule="auto"/>
        <w:ind w:left="100"/>
        <w:jc w:val="right"/>
        <w:rPr>
          <w:rFonts w:ascii="Merriweather" w:hAnsi="Merriweather"/>
          <w:iCs/>
          <w:color w:val="007DA4"/>
          <w:sz w:val="18"/>
          <w:szCs w:val="18"/>
        </w:rPr>
      </w:pP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“I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won’t</w:t>
      </w:r>
      <w:r w:rsidRPr="001727E0">
        <w:rPr>
          <w:rFonts w:ascii="Merriweather" w:hAnsi="Merriweather"/>
          <w:iCs/>
          <w:color w:val="007DA4"/>
          <w:spacing w:val="-7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just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have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a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job;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I’ll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have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a calling.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I’ll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challenge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myself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every day.</w:t>
      </w:r>
      <w:r w:rsidRPr="001727E0">
        <w:rPr>
          <w:rFonts w:ascii="Merriweather" w:hAnsi="Merriweather"/>
          <w:iCs/>
          <w:color w:val="007DA4"/>
          <w:spacing w:val="-8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When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I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get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knocked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down,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I’ll</w:t>
      </w:r>
      <w:r w:rsidRPr="001727E0">
        <w:rPr>
          <w:rFonts w:ascii="Merriweather" w:hAnsi="Merriweather"/>
          <w:iCs/>
          <w:color w:val="007DA4"/>
          <w:spacing w:val="-9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>get</w:t>
      </w:r>
      <w:r w:rsidRPr="001727E0">
        <w:rPr>
          <w:rFonts w:ascii="Merriweather" w:hAnsi="Merriweather"/>
          <w:iCs/>
          <w:color w:val="007DA4"/>
          <w:spacing w:val="-7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6"/>
          <w:sz w:val="18"/>
          <w:szCs w:val="18"/>
        </w:rPr>
        <w:t xml:space="preserve">back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up.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I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may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not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be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the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smartest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person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in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the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room,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but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I’ll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strive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to</w:t>
      </w:r>
      <w:r w:rsidRPr="001727E0">
        <w:rPr>
          <w:rFonts w:ascii="Merriweather" w:hAnsi="Merriweather"/>
          <w:iCs/>
          <w:color w:val="007DA4"/>
          <w:spacing w:val="-7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be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the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grittiest.”</w:t>
      </w:r>
      <w:r w:rsidRPr="001727E0">
        <w:rPr>
          <w:rFonts w:ascii="Merriweather" w:hAnsi="Merriweather"/>
          <w:iCs/>
          <w:color w:val="007DA4"/>
          <w:spacing w:val="-10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Angela</w:t>
      </w:r>
      <w:r w:rsidRPr="001727E0">
        <w:rPr>
          <w:rFonts w:ascii="Merriweather" w:hAnsi="Merriweather"/>
          <w:iCs/>
          <w:color w:val="007DA4"/>
          <w:spacing w:val="-12"/>
          <w:sz w:val="18"/>
          <w:szCs w:val="18"/>
        </w:rPr>
        <w:t xml:space="preserve"> </w:t>
      </w:r>
      <w:r w:rsidRPr="001727E0">
        <w:rPr>
          <w:rFonts w:ascii="Merriweather" w:hAnsi="Merriweather"/>
          <w:iCs/>
          <w:color w:val="007DA4"/>
          <w:spacing w:val="-4"/>
          <w:sz w:val="18"/>
          <w:szCs w:val="18"/>
        </w:rPr>
        <w:t>Duckworth</w:t>
      </w:r>
    </w:p>
    <w:sectPr w:rsidR="00E95968" w:rsidRPr="001727E0">
      <w:headerReference w:type="default" r:id="rId7"/>
      <w:footerReference w:type="default" r:id="rId8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4E3" w14:textId="77777777" w:rsidR="00D27907" w:rsidRDefault="00D27907" w:rsidP="001727E0">
      <w:r>
        <w:separator/>
      </w:r>
    </w:p>
  </w:endnote>
  <w:endnote w:type="continuationSeparator" w:id="0">
    <w:p w14:paraId="7D542AA3" w14:textId="77777777" w:rsidR="00D27907" w:rsidRDefault="00D27907" w:rsidP="001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1EFF" w14:textId="587E5CD9" w:rsidR="001727E0" w:rsidRDefault="001727E0" w:rsidP="001727E0">
    <w:pPr>
      <w:pStyle w:val="Footer"/>
    </w:pPr>
    <w:r>
      <w:t xml:space="preserve">© 2023 Lancaster Leadership                                 </w:t>
    </w:r>
    <w:r>
      <w:tab/>
    </w:r>
    <w:hyperlink r:id="rId1" w:history="1">
      <w:r w:rsidRPr="002E53F0">
        <w:rPr>
          <w:rStyle w:val="Hyperlink"/>
        </w:rPr>
        <w:t>www.LancasterLeadership.com</w:t>
      </w:r>
    </w:hyperlink>
    <w:r>
      <w:tab/>
    </w:r>
    <w:r>
      <w:tab/>
    </w:r>
    <w:sdt>
      <w:sdtPr>
        <w:id w:val="-796679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DA92E3E" w14:textId="77777777" w:rsidR="001727E0" w:rsidRDefault="0017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ADEF" w14:textId="77777777" w:rsidR="00D27907" w:rsidRDefault="00D27907" w:rsidP="001727E0">
      <w:r>
        <w:separator/>
      </w:r>
    </w:p>
  </w:footnote>
  <w:footnote w:type="continuationSeparator" w:id="0">
    <w:p w14:paraId="0587F52B" w14:textId="77777777" w:rsidR="00D27907" w:rsidRDefault="00D27907" w:rsidP="0017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82B5" w14:textId="4B31F60E" w:rsidR="001727E0" w:rsidRDefault="001727E0" w:rsidP="001727E0">
    <w:pPr>
      <w:pStyle w:val="Header"/>
      <w:jc w:val="right"/>
    </w:pPr>
    <w:r>
      <w:rPr>
        <w:rFonts w:ascii="Merriweather" w:eastAsia="Merriweather" w:hAnsi="Merriweather" w:cs="Merriweather"/>
        <w:noProof/>
        <w:sz w:val="28"/>
        <w:szCs w:val="28"/>
      </w:rPr>
      <w:drawing>
        <wp:inline distT="114300" distB="114300" distL="114300" distR="114300" wp14:anchorId="7C310B99" wp14:editId="0096E718">
          <wp:extent cx="1584960" cy="502920"/>
          <wp:effectExtent l="0" t="0" r="0" b="0"/>
          <wp:docPr id="1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256" cy="50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2CC1CE" w14:textId="77777777" w:rsidR="001727E0" w:rsidRDefault="0017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3D4C"/>
    <w:multiLevelType w:val="hybridMultilevel"/>
    <w:tmpl w:val="C0BA4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F75BB"/>
    <w:multiLevelType w:val="hybridMultilevel"/>
    <w:tmpl w:val="B8EE344A"/>
    <w:lvl w:ilvl="0" w:tplc="83C6D238">
      <w:start w:val="1"/>
      <w:numFmt w:val="lowerLetter"/>
      <w:lvlText w:val="%1."/>
      <w:lvlJc w:val="left"/>
      <w:pPr>
        <w:ind w:left="501" w:hanging="360"/>
        <w:jc w:val="left"/>
      </w:pPr>
      <w:rPr>
        <w:rFonts w:ascii="Baskerville Old Face" w:eastAsia="Baskerville Old Face" w:hAnsi="Baskerville Old Face" w:cs="Baskerville Old Face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5AC732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2" w:tplc="44E68FE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 w:tplc="4C60626E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4" w:tplc="72A22C5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36F4B4B4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DCECC4CA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26E8F1F4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E2AC9CF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9A77A8"/>
    <w:multiLevelType w:val="hybridMultilevel"/>
    <w:tmpl w:val="8C680C48"/>
    <w:lvl w:ilvl="0" w:tplc="88861A70">
      <w:start w:val="1"/>
      <w:numFmt w:val="decimal"/>
      <w:lvlText w:val="%1."/>
      <w:lvlJc w:val="left"/>
      <w:pPr>
        <w:ind w:left="387" w:hanging="234"/>
        <w:jc w:val="left"/>
      </w:pPr>
      <w:rPr>
        <w:rFonts w:ascii="Baskerville Old Face" w:eastAsia="Baskerville Old Face" w:hAnsi="Baskerville Old Face" w:cs="Baskerville Old Face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71AD204">
      <w:numFmt w:val="bullet"/>
      <w:lvlText w:val="•"/>
      <w:lvlJc w:val="left"/>
      <w:pPr>
        <w:ind w:left="990" w:hanging="234"/>
      </w:pPr>
      <w:rPr>
        <w:rFonts w:hint="default"/>
        <w:lang w:val="en-US" w:eastAsia="en-US" w:bidi="ar-SA"/>
      </w:rPr>
    </w:lvl>
    <w:lvl w:ilvl="2" w:tplc="750265F6">
      <w:numFmt w:val="bullet"/>
      <w:lvlText w:val="•"/>
      <w:lvlJc w:val="left"/>
      <w:pPr>
        <w:ind w:left="1600" w:hanging="234"/>
      </w:pPr>
      <w:rPr>
        <w:rFonts w:hint="default"/>
        <w:lang w:val="en-US" w:eastAsia="en-US" w:bidi="ar-SA"/>
      </w:rPr>
    </w:lvl>
    <w:lvl w:ilvl="3" w:tplc="ED0EC5FA">
      <w:numFmt w:val="bullet"/>
      <w:lvlText w:val="•"/>
      <w:lvlJc w:val="left"/>
      <w:pPr>
        <w:ind w:left="2210" w:hanging="234"/>
      </w:pPr>
      <w:rPr>
        <w:rFonts w:hint="default"/>
        <w:lang w:val="en-US" w:eastAsia="en-US" w:bidi="ar-SA"/>
      </w:rPr>
    </w:lvl>
    <w:lvl w:ilvl="4" w:tplc="A420F4DE">
      <w:numFmt w:val="bullet"/>
      <w:lvlText w:val="•"/>
      <w:lvlJc w:val="left"/>
      <w:pPr>
        <w:ind w:left="2820" w:hanging="234"/>
      </w:pPr>
      <w:rPr>
        <w:rFonts w:hint="default"/>
        <w:lang w:val="en-US" w:eastAsia="en-US" w:bidi="ar-SA"/>
      </w:rPr>
    </w:lvl>
    <w:lvl w:ilvl="5" w:tplc="6B9A8FB0">
      <w:numFmt w:val="bullet"/>
      <w:lvlText w:val="•"/>
      <w:lvlJc w:val="left"/>
      <w:pPr>
        <w:ind w:left="3430" w:hanging="234"/>
      </w:pPr>
      <w:rPr>
        <w:rFonts w:hint="default"/>
        <w:lang w:val="en-US" w:eastAsia="en-US" w:bidi="ar-SA"/>
      </w:rPr>
    </w:lvl>
    <w:lvl w:ilvl="6" w:tplc="F75E677C">
      <w:numFmt w:val="bullet"/>
      <w:lvlText w:val="•"/>
      <w:lvlJc w:val="left"/>
      <w:pPr>
        <w:ind w:left="4040" w:hanging="234"/>
      </w:pPr>
      <w:rPr>
        <w:rFonts w:hint="default"/>
        <w:lang w:val="en-US" w:eastAsia="en-US" w:bidi="ar-SA"/>
      </w:rPr>
    </w:lvl>
    <w:lvl w:ilvl="7" w:tplc="74D489F6">
      <w:numFmt w:val="bullet"/>
      <w:lvlText w:val="•"/>
      <w:lvlJc w:val="left"/>
      <w:pPr>
        <w:ind w:left="4650" w:hanging="234"/>
      </w:pPr>
      <w:rPr>
        <w:rFonts w:hint="default"/>
        <w:lang w:val="en-US" w:eastAsia="en-US" w:bidi="ar-SA"/>
      </w:rPr>
    </w:lvl>
    <w:lvl w:ilvl="8" w:tplc="28F0C5D4">
      <w:numFmt w:val="bullet"/>
      <w:lvlText w:val="•"/>
      <w:lvlJc w:val="left"/>
      <w:pPr>
        <w:ind w:left="5260" w:hanging="234"/>
      </w:pPr>
      <w:rPr>
        <w:rFonts w:hint="default"/>
        <w:lang w:val="en-US" w:eastAsia="en-US" w:bidi="ar-SA"/>
      </w:rPr>
    </w:lvl>
  </w:abstractNum>
  <w:num w:numId="1" w16cid:durableId="253903912">
    <w:abstractNumId w:val="1"/>
  </w:num>
  <w:num w:numId="2" w16cid:durableId="53822872">
    <w:abstractNumId w:val="2"/>
  </w:num>
  <w:num w:numId="3" w16cid:durableId="20652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968"/>
    <w:rsid w:val="001727E0"/>
    <w:rsid w:val="00BC38F3"/>
    <w:rsid w:val="00D27907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B6FC"/>
  <w15:docId w15:val="{2793EADC-EDE2-478B-A516-2545172B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0" w:lineRule="exact"/>
      <w:ind w:left="3114" w:right="311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E0"/>
    <w:rPr>
      <w:rFonts w:ascii="Baskerville Old Face" w:eastAsia="Baskerville Old Face" w:hAnsi="Baskerville Old Face" w:cs="Baskerville Old Face"/>
    </w:rPr>
  </w:style>
  <w:style w:type="paragraph" w:styleId="Footer">
    <w:name w:val="footer"/>
    <w:basedOn w:val="Normal"/>
    <w:link w:val="FooterChar"/>
    <w:uiPriority w:val="99"/>
    <w:unhideWhenUsed/>
    <w:rsid w:val="0017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E0"/>
    <w:rPr>
      <w:rFonts w:ascii="Baskerville Old Face" w:eastAsia="Baskerville Old Face" w:hAnsi="Baskerville Old Face" w:cs="Baskerville Old Face"/>
    </w:rPr>
  </w:style>
  <w:style w:type="character" w:styleId="Hyperlink">
    <w:name w:val="Hyperlink"/>
    <w:basedOn w:val="DefaultParagraphFont"/>
    <w:uiPriority w:val="99"/>
    <w:unhideWhenUsed/>
    <w:rsid w:val="00172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Leadersh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ACCOUNTABILITY &amp; MOTIVATION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ACCOUNTABILITY &amp; MOTIVATION</dc:title>
  <dc:creator>lbattice</dc:creator>
  <cp:lastModifiedBy>Julie Lancaster</cp:lastModifiedBy>
  <cp:revision>2</cp:revision>
  <dcterms:created xsi:type="dcterms:W3CDTF">2023-03-12T23:04:00Z</dcterms:created>
  <dcterms:modified xsi:type="dcterms:W3CDTF">2023-03-12T23:04:00Z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2023-03-12T00:00:00Z</vt:filetime>
  </property>
  <property fmtid="{D5CDD505-2E9C-101B-9397-08002B2CF9AE}" pid="4" name="Producer">
    <vt:lpwstr>Microsoft: Print To PDF</vt:lpwstr>
  </property>
</Properties>
</file>